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97" w:rsidRPr="00616B55" w:rsidRDefault="00C25D97" w:rsidP="00C25D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16B55">
        <w:rPr>
          <w:rFonts w:ascii="Times New Roman" w:eastAsia="Calibri" w:hAnsi="Times New Roman" w:cs="Times New Roman"/>
          <w:b/>
          <w:sz w:val="24"/>
          <w:szCs w:val="24"/>
        </w:rPr>
        <w:t xml:space="preserve">ИЗВЕЩЕНИЕ </w:t>
      </w:r>
      <w:r w:rsidR="00AA7351">
        <w:rPr>
          <w:rFonts w:ascii="Times New Roman" w:eastAsia="Calibri" w:hAnsi="Times New Roman" w:cs="Times New Roman"/>
          <w:b/>
          <w:sz w:val="24"/>
          <w:szCs w:val="24"/>
        </w:rPr>
        <w:t xml:space="preserve">№__ </w:t>
      </w:r>
      <w:r w:rsidR="00AA7351" w:rsidRPr="00484DC7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(Заполняет организатор)</w:t>
      </w:r>
    </w:p>
    <w:p w:rsidR="00C25D97" w:rsidRDefault="00510DEE" w:rsidP="00C25D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0D7"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проведении аукциона в электронной форме на право заключения договоров на размещение в весенне-летний период передвижных, некапитальных объектов весенне-летней сети на территории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351" w:rsidRPr="00AA7351">
        <w:rPr>
          <w:rFonts w:ascii="Times New Roman" w:hAnsi="Times New Roman" w:cs="Times New Roman"/>
          <w:b/>
          <w:sz w:val="24"/>
          <w:szCs w:val="24"/>
          <w:highlight w:val="yellow"/>
        </w:rPr>
        <w:t>__________</w:t>
      </w:r>
    </w:p>
    <w:p w:rsidR="00C25D97" w:rsidRDefault="00D5262E" w:rsidP="00D526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_________2025 г.</w:t>
      </w:r>
      <w:bookmarkStart w:id="0" w:name="_GoBack"/>
      <w:bookmarkEnd w:id="0"/>
    </w:p>
    <w:p w:rsidR="00D5262E" w:rsidRDefault="00D5262E" w:rsidP="00D5262E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484DC7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(Заполняет организатор)</w:t>
      </w:r>
    </w:p>
    <w:p w:rsidR="00D5262E" w:rsidRDefault="00D5262E" w:rsidP="00D526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445"/>
        <w:gridCol w:w="3256"/>
        <w:gridCol w:w="6648"/>
      </w:tblGrid>
      <w:tr w:rsidR="00C25D97" w:rsidRPr="0004578A" w:rsidTr="0062630A">
        <w:tc>
          <w:tcPr>
            <w:tcW w:w="445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торгов 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Аукцион в электронной форме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AA7351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уполномоченного органа по организации и проведению аукциона, </w:t>
            </w:r>
            <w:r w:rsidRPr="008424D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реквизиты указанного решения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/приказа</w:t>
            </w:r>
          </w:p>
        </w:tc>
        <w:tc>
          <w:tcPr>
            <w:tcW w:w="6648" w:type="dxa"/>
          </w:tcPr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Наименование: ________________________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Место нахождения: _____________________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Почтовый </w:t>
            </w:r>
            <w:proofErr w:type="gramStart"/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адрес:_</w:t>
            </w:r>
            <w:proofErr w:type="gramEnd"/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______________________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ИНН:_</w:t>
            </w:r>
            <w:proofErr w:type="gramEnd"/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_______________________________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Адрес электронной почты: _______________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Номер контактного </w:t>
            </w:r>
            <w:proofErr w:type="gramStart"/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телефона:_</w:t>
            </w:r>
            <w:proofErr w:type="gramEnd"/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____________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Ответственное должностное лицо заказчика: __________________/____________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   Ф.И.О.              Должность</w:t>
            </w: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A7351" w:rsidRPr="00AA7351" w:rsidRDefault="00AA7351" w:rsidP="00AA73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Реквизиты указанного решения/приказа __________</w:t>
            </w:r>
          </w:p>
          <w:p w:rsidR="00C25D97" w:rsidRPr="0004578A" w:rsidRDefault="00C25D97" w:rsidP="00C25D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648" w:type="dxa"/>
          </w:tcPr>
          <w:p w:rsidR="00C25D97" w:rsidRPr="0004578A" w:rsidRDefault="00C25D97" w:rsidP="00AA735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муниципальных закупок Окружной администрации города Якутска</w:t>
            </w:r>
          </w:p>
          <w:p w:rsidR="00C25D97" w:rsidRPr="0004578A" w:rsidRDefault="00C25D97" w:rsidP="00AA73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Республика Саха (Якутия)</w:t>
            </w:r>
            <w:smartTag w:uri="urn:schemas-microsoft-com:office:smarttags" w:element="metricconverter">
              <w:smartTagPr>
                <w:attr w:name="ProductID" w:val="677014, г"/>
              </w:smartTagPr>
              <w:r w:rsidRPr="0004578A">
                <w:rPr>
                  <w:rFonts w:ascii="Times New Roman" w:hAnsi="Times New Roman" w:cs="Times New Roman"/>
                  <w:sz w:val="24"/>
                  <w:szCs w:val="24"/>
                </w:rPr>
                <w:t>677014, г</w:t>
              </w:r>
            </w:smartTag>
            <w:r w:rsidRPr="0004578A">
              <w:rPr>
                <w:rFonts w:ascii="Times New Roman" w:hAnsi="Times New Roman" w:cs="Times New Roman"/>
                <w:sz w:val="24"/>
                <w:szCs w:val="24"/>
              </w:rPr>
              <w:t xml:space="preserve">. Якутск, </w:t>
            </w:r>
          </w:p>
          <w:p w:rsidR="00C25D97" w:rsidRPr="0004578A" w:rsidRDefault="00C25D97" w:rsidP="00AA735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пр. Ленина, 15, каб.401</w:t>
            </w:r>
            <w:r w:rsidRPr="00045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</w:p>
          <w:p w:rsidR="00C25D97" w:rsidRPr="0004578A" w:rsidRDefault="00C25D97" w:rsidP="00AA735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тел/факс: 40-88-65</w:t>
            </w:r>
          </w:p>
          <w:p w:rsidR="00C25D97" w:rsidRPr="0004578A" w:rsidRDefault="00C25D97" w:rsidP="00AA735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 xml:space="preserve">адрес: электронной почты: </w:t>
            </w:r>
            <w:hyperlink r:id="rId5" w:history="1">
              <w:r w:rsidRPr="0004578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munzakazmo</w:t>
              </w:r>
              <w:r w:rsidRPr="000457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2@</w:t>
              </w:r>
              <w:r w:rsidRPr="0004578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0457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4578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457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4B1768" w:rsidRPr="0004578A" w:rsidTr="0062630A">
        <w:tc>
          <w:tcPr>
            <w:tcW w:w="445" w:type="dxa"/>
          </w:tcPr>
          <w:p w:rsidR="004B1768" w:rsidRPr="0004578A" w:rsidRDefault="004B1768" w:rsidP="004B176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4B1768" w:rsidRPr="00F02DDA" w:rsidRDefault="004B1768" w:rsidP="004B17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DDA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 о проведении аукциона</w:t>
            </w:r>
          </w:p>
        </w:tc>
        <w:tc>
          <w:tcPr>
            <w:tcW w:w="6648" w:type="dxa"/>
          </w:tcPr>
          <w:p w:rsidR="004B1768" w:rsidRPr="004B1768" w:rsidRDefault="004B1768" w:rsidP="004B17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7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торговая площадка </w:t>
            </w:r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________</w:t>
            </w:r>
            <w:r w:rsidRPr="004B17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 «Извещения по реализации прав пользования»;</w:t>
            </w:r>
          </w:p>
          <w:p w:rsidR="004B1768" w:rsidRPr="009C56D4" w:rsidRDefault="004B1768" w:rsidP="004B17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7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Официальный сайт Окружной администрации города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Якутска https://yakutskcity.ru.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предмете аукциона (в том числе о местоположении, площади)</w:t>
            </w:r>
          </w:p>
        </w:tc>
        <w:tc>
          <w:tcPr>
            <w:tcW w:w="6648" w:type="dxa"/>
          </w:tcPr>
          <w:p w:rsidR="00C25D97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5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Лот №1.</w:t>
            </w: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3F6854"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382B5B"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право заключения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договора на размещение в весенне-летний период передвижных, некапитальных объектов весенне-летней сети</w:t>
            </w:r>
            <w:r w:rsidR="00382B5B"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2B5B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«</w:t>
            </w:r>
            <w:r w:rsidR="00AA7351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_________</w:t>
            </w:r>
            <w:r w:rsidR="00382B5B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»,</w:t>
            </w:r>
            <w:r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расположенные по адресу: </w:t>
            </w:r>
            <w:r w:rsidR="00AA7351" w:rsidRPr="00AA735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__________, </w:t>
            </w:r>
            <w:r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площадь </w:t>
            </w:r>
            <w:r w:rsidR="00AA7351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____</w:t>
            </w:r>
            <w:r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кв.м</w:t>
            </w:r>
            <w:proofErr w:type="spellEnd"/>
            <w:r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.;</w:t>
            </w:r>
          </w:p>
          <w:p w:rsidR="00093001" w:rsidRPr="0004578A" w:rsidRDefault="00093001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Лот №2.</w:t>
            </w:r>
            <w:r w:rsidRPr="0009300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__________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04578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Согласно Схемы размещения нестационарных торговых объектов ГО «город Якутск», утвержденной постановлением Окружной администрации от 15 декабря 2015 года № 322п «Об утверждении схемы размещения нестационарных торговых объектов на территории городского округа «город Якутск».</w:t>
            </w:r>
          </w:p>
        </w:tc>
      </w:tr>
      <w:tr w:rsidR="000365C1" w:rsidRPr="0004578A" w:rsidTr="0062630A">
        <w:tc>
          <w:tcPr>
            <w:tcW w:w="445" w:type="dxa"/>
          </w:tcPr>
          <w:p w:rsidR="000365C1" w:rsidRPr="0004578A" w:rsidRDefault="000365C1" w:rsidP="000365C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0365C1" w:rsidRPr="0004578A" w:rsidRDefault="000365C1" w:rsidP="000365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Срок право на размещение объектов весенне-летней сети</w:t>
            </w:r>
          </w:p>
        </w:tc>
        <w:tc>
          <w:tcPr>
            <w:tcW w:w="6648" w:type="dxa"/>
          </w:tcPr>
          <w:p w:rsidR="000365C1" w:rsidRPr="0004578A" w:rsidRDefault="000365C1" w:rsidP="000365C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Схемы размещения нестационарных торговых объектов ГО «город Якутск», утвержденной постановлением Окружной администрации от 15 декабря 2015 года № 322п «Об утверждении схемы размещения нестационарных торговых объектов на территории городского округа «город Якутск».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0365C1" w:rsidRPr="0004578A" w:rsidRDefault="000365C1" w:rsidP="00036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Специализация и вид нестационарного торгового объекта (объекты весенне- летней сети)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8" w:type="dxa"/>
          </w:tcPr>
          <w:p w:rsidR="00D14DA4" w:rsidRDefault="00D14DA4" w:rsidP="00D14D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5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Лот №1.</w:t>
            </w:r>
            <w:r w:rsidR="00CB6497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«</w:t>
            </w:r>
            <w:r w:rsidR="00AA7351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____</w:t>
            </w:r>
            <w:r w:rsidR="00CB6497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» (</w:t>
            </w:r>
            <w:r w:rsidR="00AA7351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_______</w:t>
            </w:r>
            <w:r w:rsidR="00CB6497" w:rsidRPr="00AA73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);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93001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</w:p>
          <w:p w:rsidR="00093001" w:rsidRPr="0004578A" w:rsidRDefault="00093001" w:rsidP="00D14D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Лот №2.</w:t>
            </w:r>
            <w:r w:rsidRPr="0009300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__________</w:t>
            </w:r>
          </w:p>
          <w:p w:rsidR="00C25D97" w:rsidRPr="0004578A" w:rsidRDefault="00C25D97" w:rsidP="00D14D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Начальная цена предмета аукциона</w:t>
            </w:r>
          </w:p>
        </w:tc>
        <w:tc>
          <w:tcPr>
            <w:tcW w:w="6648" w:type="dxa"/>
          </w:tcPr>
          <w:p w:rsidR="00D16ED2" w:rsidRPr="0004578A" w:rsidRDefault="00D16ED2" w:rsidP="00D16E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Лот №1.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  <w:proofErr w:type="gramStart"/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_________) рублей ___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копеек;</w:t>
            </w:r>
          </w:p>
          <w:p w:rsidR="00D16ED2" w:rsidRPr="00093001" w:rsidRDefault="00093001" w:rsidP="000930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Лот №2.</w:t>
            </w:r>
            <w:r w:rsidRPr="0009300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__________</w:t>
            </w:r>
          </w:p>
          <w:p w:rsidR="00C25D97" w:rsidRPr="0004578A" w:rsidRDefault="00C25D97" w:rsidP="00D16E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*В соответствии с Распоряжением Окружной администрации г. Якутска от 15 мая 2023 г. N 778р "Об утверждении начальной цены предмета аукциона, величины повышения начальной цены аукциона ("шаг аукциона") и размера задатка для участия в аукционе на право размещения»</w:t>
            </w:r>
            <w:r w:rsidR="00D14DA4"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объектов весенне-летней сети на территории</w:t>
            </w:r>
            <w:r w:rsidR="00D14DA4"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городского округа "город </w:t>
            </w:r>
            <w:r w:rsidR="00D14DA4"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r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кутск"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Шаг аукциона (величина повышения начальной цены предмета аукциона)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</w:t>
            </w:r>
            <w:r w:rsidR="004B17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начальной цены предмета аукциона.</w:t>
            </w:r>
          </w:p>
          <w:p w:rsidR="00C25D97" w:rsidRDefault="00D14DA4" w:rsidP="00AA73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Лот №1.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AE5DE9" w:rsidRPr="004300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AE5DE9" w:rsidRPr="004300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рубля </w:t>
            </w:r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AE5DE9" w:rsidRPr="004300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копеек;</w:t>
            </w:r>
          </w:p>
          <w:p w:rsidR="00093001" w:rsidRPr="0004578A" w:rsidRDefault="00093001" w:rsidP="00AA73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Лот №2.</w:t>
            </w:r>
            <w:r w:rsidRPr="0009300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__________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4B1768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0B3">
              <w:rPr>
                <w:rFonts w:ascii="Times New Roman" w:eastAsia="Calibri" w:hAnsi="Times New Roman" w:cs="Times New Roman"/>
                <w:sz w:val="24"/>
                <w:szCs w:val="24"/>
              </w:rPr>
              <w:t>Размер задатка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20%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начальной цены предмета аукциона, в размере:</w:t>
            </w:r>
          </w:p>
          <w:p w:rsidR="00D14DA4" w:rsidRDefault="00D14DA4" w:rsidP="00D14D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Лот №1.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AA7351">
              <w:rPr>
                <w:rFonts w:ascii="Times New Roman" w:eastAsia="Calibri" w:hAnsi="Times New Roman" w:cs="Times New Roman"/>
                <w:sz w:val="24"/>
                <w:szCs w:val="24"/>
              </w:rPr>
              <w:t>______) рублей ___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копеек</w:t>
            </w:r>
            <w:r w:rsidR="0073494B"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93001" w:rsidRPr="0004578A" w:rsidRDefault="00093001" w:rsidP="00D14D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Лот №2.</w:t>
            </w:r>
            <w:r w:rsidRPr="0009300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__________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Реквизиты счета: 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задатка для участия в аукционе перечисляется (вносится) в течении срока приема заявок единым платежом на виртуальный счет Претендента, открытый при регистрации на электронной площадке: 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40602810900028010693, получатель АО "АГЗРТ", 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1655391893 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КПП 165501001, 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БИК 049205805, 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Банк получателя ПАО "АК БАРС" БАНК г. Казань 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>Кор. счет: 30101810000000000805.</w:t>
            </w:r>
          </w:p>
          <w:p w:rsidR="00797DAC" w:rsidRP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 платежа: Финансовое обеспечение заявки для участия в </w:t>
            </w:r>
            <w:proofErr w:type="spellStart"/>
            <w:proofErr w:type="gramStart"/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>эл.аукционе</w:t>
            </w:r>
            <w:proofErr w:type="spellEnd"/>
            <w:proofErr w:type="gramEnd"/>
            <w:r w:rsidRPr="00797DAC">
              <w:rPr>
                <w:rFonts w:ascii="Times New Roman" w:eastAsia="Calibri" w:hAnsi="Times New Roman" w:cs="Times New Roman"/>
                <w:sz w:val="24"/>
                <w:szCs w:val="24"/>
              </w:rPr>
              <w:t>, счет №______________. НДС не облагается. (Платеж без указанного виртуального счета будет возвращаться на счет, с которого был принят без зачисления, номер виртуального счета присваивается после регистрации участника).</w:t>
            </w:r>
          </w:p>
          <w:p w:rsidR="00C25D97" w:rsidRPr="0004578A" w:rsidRDefault="00C25D97" w:rsidP="00797DA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Задаток должен быть внесен Претендентом и поступить на указанный счет не позднее времени, даты рассмотрения заявок на участие в аукционе.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внесения денежных средств в качестве задатка на участие в аукционе в электронной форме</w:t>
            </w:r>
          </w:p>
        </w:tc>
        <w:tc>
          <w:tcPr>
            <w:tcW w:w="6648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Участники, подающие заявки на участие в электронном аукционе, вносят денежные средства в качестве задатка в сумме, указанной в извещении о проведении аукциона в электронной форме. 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Денежные средства в размере задатка на участие в аукционе вносятся участниками на лицевой счет, открытый оператором электронной площадки.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Денежные средства блокируются оператором электронной площадки в размере задатка, указанного организатором в извещении о проведении аукциона в электронной форме, при условии наличия соответствующих свободных денежных средств на счете участника.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Денежные средства, внесенные в качестве задатка участником электронного аукциона, признанным его победителем, не возвращаются в случае, если победитель уклонился от подписания договора.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Оператор электронной площадки прекращает блокирование денежных средств участников в размере задатка в случае, если они не приняли участие в аукционе, по факту публикации протокола проведения аукциона. 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При заключении договора с победителем аукциона, сумма внесенного им задатка засчитывается в счет исполне</w:t>
            </w:r>
            <w:r w:rsidR="003F6854"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ния обязательств по оплате право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заключение договора на размещение </w:t>
            </w: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объектов весенне-летней мелкорозничной торговли</w:t>
            </w: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территории городского округа «город Якутск».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Оператор электронной площадки осуществляет перевод задатка, внесенного участником электронного аукциона, признанным его победителем, на лицевой счет, открытый оператором, с одновременным уменьшением доступного остатка на счете учета лимитов победителя электронного аукциона на счёт уполномоченного органа на основании письменного обращения организатора или уполномоченного органа, содержащего требование о переводе денежных средств победителя аукциона.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возврата задатка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Оператор электронной площадки прекращает блокирование денежных средств участников в размере обеспечения заявки на участие в аукционе (задатка) в случае, если они не приняли участие в аукционе, по факту публикации протокола проведения аукциона.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Порядок подачи заявок на участие в аукционе в электронной форме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Для участия в аукционе в электронной форме участник, получивший аккредитацию и зарегистрированный на электронной площадке, подает заявку на участие в аукционе в электронной форме.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вправе подать заявку на участие в аукционе в электронной форме в пределах срока подачи заявок, указанного в извещении о проведении такого аукциона.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Заявка на участие в аукционе в электронной форме направляется участником оператору электронной площадки.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одного часа с момента получения заявки на участие в аукционе в электронной форме оператор электронной торговой площадки осуществляет блокирование операций по счету, открытому для проведения операций по обеспечению участия в аукционе в электронной форме участника, подавшего такую заявку, в отношении денежных средств в размере задатка на участие в аукционе в электронной форме, присваивает ей порядковый номер и подтверждает в форме электронного документа, направляемого участнику, подавшему заявку на участие в таком аукционе, ее получение с указанием присвоенного ей порядкового номера. 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вправе подать только одну заявку на участие в аукционе в электронной форме в отношении каждого лота.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Участник, подавший заявку на участие в аукционе в электронной форме, вправе отозвать заявку в любое время до установленной даты окончания срока подачи заявок на участие в таком аукционе, направив об этом уведомление оператору электронной торговой площадки. В течение одного часа с момента такого уведомления оператор электронной торговой площадки обязан прекратить блокирование операций по счету для проведения операций по обеспечению участия в аукционе в электронной форме участника, подавшего такую заявку, в отношении денежных средств в размере задатка на участие в аукционе в электронной форме, в случае если внесение задатка предусмотрено регламентом электронной торговой площадки.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Состав первой части заявки на участие в аукционе в электронной форме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Первая часть заявки на участие в электронном аукционе должна содержать: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- согласие заявителя заключить договор на право размещения в весенне-летний период передвижных, некапитальных объектов весенне-летней сети на территории городского округа "город Якутск" на условиях, предусмотренных извещением о проведении электронного аукциона, не подлежащих изменению по результатам проведения такого аукциона (такое согласие подается с применением программно-аппаратных средств электронной торговой площадки);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Состав второй части заявки на участие в аукционе в электронной форме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Вторая часть заявки на участие в электронном аукционе должна содержать документы и информацию: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00" w:hanging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для физического лица: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заявление на участие в электронном аукционе по форме размещенной в составе извещения;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данные, сведения о месте жительства (для физического лица);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согласие на обработку персональных данных по форме размещенной в составе извещения;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справка об исполнении обязанности по уплате налогов, сборов, страховых взносов, пеней, штрафов, процентов, полученную не ранее чем за три месяца до даты размещения извещения о проведении электронного аукциона;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декларации (по форме размещенной в составе извещения) о соответствии заявителя.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00" w:hanging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для индивидуального предпринимателя: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заявление на участие в электронном аукционе по форме размещенной в составе извещения;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государственной регистрации физического лица в качестве индивидуального предпринимателя (для индивидуального предпринимателя) (либо лист записи по форме № Р60009);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данные, сведения о месте жительства;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согласие на обработку персональных данных по форме размещенной в составе извещения;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справка об исполнении обязанности по уплате налогов, сборов, страховых взносов, пеней, штрафов, процентов, полученную не ранее чем за три месяца до даты размещения извещения о проведении электронного аукциона;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декларации (по форме размещенной в составе извещения) о соответствии заявителя.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00" w:hanging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для юридического лица: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заявление на участие в электронном аукционе по форме размещенной в составе извещения;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государственной регистрации (для юридического лица) (либо лист записи по форме № Р50007);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согласие на обработку персональных данных по форме размещенной в составе извещения;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справка об исполнении обязанности по уплате налогов, сборов, страховых взносов, пеней, штрафов, процентов, полученную не ранее чем за три месяца до даты размещения извещения о проведении электронного аукциона;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декларации (по форме размещенной в составе извещения) о соответствии заявителя.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Декларация (в произвольной форме) участника должна содержать следующую информацию: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неприостановлении</w:t>
            </w:r>
            <w:proofErr w:type="spellEnd"/>
            <w:r w:rsidRPr="0004578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заявителя в порядке, установленном Кодексом Российской Федерации об административных правонарушениях, на дату подачи заявки;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об отсутствии между заявителем и Уполномоченным органом конфликта интересов;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об отсутствии задолженности перед территориальными органами управления по договорам на размещение в весенне-летний период передвижных, некапитальных объектов весенне-летней мелкорозничной торговли, пунктов общественного питания и прочих услуг на территории городского округа «город Якутск» на дату подачи заявки;</w:t>
            </w:r>
          </w:p>
          <w:p w:rsidR="00C25D97" w:rsidRPr="0004578A" w:rsidRDefault="00C25D97" w:rsidP="00C25D9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об отсутствии фактов расторжения договоров на размещение в весенне-летний период передвижных, некапитальных объектов весенне-летней мелкорозничной торговли, пунктов общественного питания и прочих услуг в связи с ненадлежащим исполнением условий, предусмотренных такими договорами, в том числе по причине нарушения Федерального закона от 22.11.1995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 вине заявителя за предыдущие два года до даты подачи заявки.</w:t>
            </w:r>
          </w:p>
        </w:tc>
      </w:tr>
      <w:tr w:rsidR="00797DAC" w:rsidRPr="0004578A" w:rsidTr="0062630A">
        <w:tc>
          <w:tcPr>
            <w:tcW w:w="445" w:type="dxa"/>
          </w:tcPr>
          <w:p w:rsidR="00797DAC" w:rsidRPr="0004578A" w:rsidRDefault="00797DAC" w:rsidP="00797DA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797DAC" w:rsidRPr="0004578A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48" w:type="dxa"/>
          </w:tcPr>
          <w:p w:rsidR="00AA7351" w:rsidRPr="00046930" w:rsidRDefault="00AA7351" w:rsidP="00AA7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9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 20__ г. с 09 ч. 00 мин.</w:t>
            </w:r>
            <w:r w:rsidRPr="00046930">
              <w:rPr>
                <w:rFonts w:ascii="Times New Roman" w:hAnsi="Times New Roman" w:cs="Times New Roman"/>
                <w:sz w:val="24"/>
                <w:szCs w:val="24"/>
              </w:rPr>
              <w:t xml:space="preserve"> часов по местному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(Заполняется организатором</w:t>
            </w:r>
            <w:r w:rsidRPr="001963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заявок на участие в открытом аукционе в электронной форме осуществляется оператором электронной площадки по адресу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http://sale.zakazrf.ru/</w:t>
              </w:r>
            </w:hyperlink>
            <w:r w:rsidRPr="009C5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56D4">
              <w:rPr>
                <w:rFonts w:ascii="Times New Roman" w:eastAsia="Calibri" w:hAnsi="Times New Roman" w:cs="Times New Roman"/>
                <w:sz w:val="24"/>
                <w:szCs w:val="24"/>
              </w:rPr>
              <w:t>раздел «</w:t>
            </w:r>
            <w:r w:rsidRPr="008175A1">
              <w:rPr>
                <w:rFonts w:ascii="Times New Roman" w:eastAsia="Calibri" w:hAnsi="Times New Roman" w:cs="Times New Roman"/>
                <w:sz w:val="24"/>
                <w:szCs w:val="24"/>
              </w:rPr>
              <w:t>Извещения по реализации прав пользования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97DAC" w:rsidRPr="0004578A" w:rsidTr="0062630A">
        <w:tc>
          <w:tcPr>
            <w:tcW w:w="445" w:type="dxa"/>
          </w:tcPr>
          <w:p w:rsidR="00797DAC" w:rsidRPr="0004578A" w:rsidRDefault="00797DAC" w:rsidP="00797DA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797DAC" w:rsidRPr="0004578A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окончания приема заявок</w:t>
            </w:r>
          </w:p>
        </w:tc>
        <w:tc>
          <w:tcPr>
            <w:tcW w:w="6648" w:type="dxa"/>
          </w:tcPr>
          <w:p w:rsidR="00797DAC" w:rsidRPr="00AA7351" w:rsidRDefault="00AA7351" w:rsidP="00AA7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9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 20__ г. с 09 ч. 00 мин.</w:t>
            </w:r>
            <w:r w:rsidRPr="00046930">
              <w:rPr>
                <w:rFonts w:ascii="Times New Roman" w:hAnsi="Times New Roman" w:cs="Times New Roman"/>
                <w:sz w:val="24"/>
                <w:szCs w:val="24"/>
              </w:rPr>
              <w:t xml:space="preserve"> часов по местному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(Заполняется организатором</w:t>
            </w:r>
            <w:r w:rsidRPr="001963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797DAC" w:rsidRPr="0004578A" w:rsidTr="0062630A">
        <w:tc>
          <w:tcPr>
            <w:tcW w:w="445" w:type="dxa"/>
          </w:tcPr>
          <w:p w:rsidR="00797DAC" w:rsidRPr="0004578A" w:rsidRDefault="00797DAC" w:rsidP="00797DA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797DAC" w:rsidRPr="0004578A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рассмотрения первых частей заявок</w:t>
            </w:r>
          </w:p>
        </w:tc>
        <w:tc>
          <w:tcPr>
            <w:tcW w:w="6648" w:type="dxa"/>
          </w:tcPr>
          <w:p w:rsidR="00797DAC" w:rsidRDefault="00AA7351" w:rsidP="00797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9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 20__ г.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(Заполняется организатором</w:t>
            </w:r>
            <w:r w:rsidRPr="001963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797DAC" w:rsidRPr="0004578A" w:rsidTr="0062630A">
        <w:tc>
          <w:tcPr>
            <w:tcW w:w="445" w:type="dxa"/>
          </w:tcPr>
          <w:p w:rsidR="00797DAC" w:rsidRPr="0004578A" w:rsidRDefault="00797DAC" w:rsidP="00797DA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797DAC" w:rsidRPr="0004578A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Место, дата и время проведения аукциона в электронной форме</w:t>
            </w:r>
          </w:p>
        </w:tc>
        <w:tc>
          <w:tcPr>
            <w:tcW w:w="6648" w:type="dxa"/>
          </w:tcPr>
          <w:p w:rsidR="00AA7351" w:rsidRDefault="00AA7351" w:rsidP="00797DA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9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 20__ г. с 09 ч. 00 мин.</w:t>
            </w:r>
            <w:r w:rsidRPr="00046930">
              <w:rPr>
                <w:rFonts w:ascii="Times New Roman" w:hAnsi="Times New Roman" w:cs="Times New Roman"/>
                <w:sz w:val="24"/>
                <w:szCs w:val="24"/>
              </w:rPr>
              <w:t xml:space="preserve"> часов по местному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(Заполняется организатором</w:t>
            </w:r>
            <w:r w:rsidRPr="001963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797DAC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аукцион в электронной форме проводится оператором электронной площадки по адресу </w:t>
            </w:r>
            <w:hyperlink r:id="rId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http://sale.zakazrf.ru/</w:t>
              </w:r>
            </w:hyperlink>
            <w:r w:rsidRPr="009C5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56D4">
              <w:rPr>
                <w:rFonts w:ascii="Times New Roman" w:eastAsia="Calibri" w:hAnsi="Times New Roman" w:cs="Times New Roman"/>
                <w:sz w:val="24"/>
                <w:szCs w:val="24"/>
              </w:rPr>
              <w:t>раздел «</w:t>
            </w:r>
            <w:r w:rsidRPr="008175A1">
              <w:rPr>
                <w:rFonts w:ascii="Times New Roman" w:eastAsia="Calibri" w:hAnsi="Times New Roman" w:cs="Times New Roman"/>
                <w:sz w:val="24"/>
                <w:szCs w:val="24"/>
              </w:rPr>
              <w:t>Извещения по реализации прав пользования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97DAC" w:rsidRPr="0004578A" w:rsidTr="0062630A">
        <w:tc>
          <w:tcPr>
            <w:tcW w:w="445" w:type="dxa"/>
          </w:tcPr>
          <w:p w:rsidR="00797DAC" w:rsidRPr="0004578A" w:rsidRDefault="00797DAC" w:rsidP="00797DA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797DAC" w:rsidRPr="0004578A" w:rsidRDefault="00797DAC" w:rsidP="00797D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рассмотрения вторых частей заявок</w:t>
            </w:r>
          </w:p>
        </w:tc>
        <w:tc>
          <w:tcPr>
            <w:tcW w:w="6648" w:type="dxa"/>
          </w:tcPr>
          <w:p w:rsidR="00797DAC" w:rsidRDefault="00AA7351" w:rsidP="0079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9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 20__ г.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(Заполняется организатором</w:t>
            </w:r>
            <w:r w:rsidRPr="001963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рассмотрения вторых частей заявок на участие в электронном аукционе и подведение итогов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pStyle w:val="a5"/>
              <w:tabs>
                <w:tab w:val="left" w:pos="280"/>
              </w:tabs>
              <w:autoSpaceDE w:val="0"/>
              <w:autoSpaceDN w:val="0"/>
              <w:adjustRightInd w:val="0"/>
              <w:ind w:left="4" w:firstLine="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Комиссия рассматривает вторые части заявок до принятия решения о соответствии двух таких заявок на участие в электронном аукционе требованиям, предусмотренным извещением и настоящим Порядком. Рассмотрение вторых частей заявок начинается с заявки, поданной участником электронного аукциона, предложившим наиболее высокую стоимость лота, и осуществляется с учетом ранжирования заявок на участие в электронном аукционе.</w:t>
            </w:r>
          </w:p>
          <w:p w:rsidR="00C25D97" w:rsidRPr="0004578A" w:rsidRDefault="00C25D97" w:rsidP="0062630A">
            <w:pPr>
              <w:tabs>
                <w:tab w:val="left" w:pos="280"/>
              </w:tabs>
              <w:autoSpaceDE w:val="0"/>
              <w:autoSpaceDN w:val="0"/>
              <w:adjustRightInd w:val="0"/>
              <w:ind w:left="4" w:firstLine="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Заявка на участие в электронном аукционе признается не соответствующей требованиям, установленным извещением, в случае: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1) непредставления документов и информации, которые предусмотрены п.14 в Извещении;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sz w:val="24"/>
                <w:szCs w:val="24"/>
              </w:rPr>
              <w:t>2) наличия в представленных документах и информации, предусмотренным п.14 в Извещении, недостоверной информации об участнике такого аукциона на дату и время окончания срока подачи заявок на участие в таком аукционе.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78A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 электронного аукциона, который предложил наиболее высокую стоимость лота, и заявка которого соответствует требованиям извещения, признается победителем электронного аукциона.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определении лица, выигравшего торги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Выигравшим торги на аукционе в электронной форме признается лицо, предложившее наиболее высокую цену.</w:t>
            </w:r>
          </w:p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045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случае, если была предложена цена договора, равная цене, предложенной другим участником аукциона в электронной форме, лучшим признается предложение о цене договора, поступившее ранее других предложений.</w:t>
            </w:r>
          </w:p>
        </w:tc>
      </w:tr>
      <w:tr w:rsidR="00FA5266" w:rsidRPr="0004578A" w:rsidTr="0062630A">
        <w:tc>
          <w:tcPr>
            <w:tcW w:w="445" w:type="dxa"/>
          </w:tcPr>
          <w:p w:rsidR="00FA5266" w:rsidRPr="0004578A" w:rsidRDefault="00FA5266" w:rsidP="00FA526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FA5266" w:rsidRPr="00343B66" w:rsidRDefault="00FA5266" w:rsidP="00FA52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0B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взимании платы</w:t>
            </w:r>
          </w:p>
        </w:tc>
        <w:tc>
          <w:tcPr>
            <w:tcW w:w="6648" w:type="dxa"/>
          </w:tcPr>
          <w:p w:rsidR="00FA5266" w:rsidRDefault="00FA5266" w:rsidP="00FA52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Согласно тарифов, утвержденных Приказом №12 от 25.03.2020 г. размещенного на электронной площадке «АГЗ РТ» Реализация имущества, расположенного по адресу в сети Интернет: http://sale.zakazrf.ru/</w:t>
            </w:r>
          </w:p>
          <w:p w:rsidR="00FA5266" w:rsidRDefault="00FA5266" w:rsidP="00FA52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взимания комиссионного сбора:</w:t>
            </w:r>
          </w:p>
          <w:p w:rsidR="00FA5266" w:rsidRDefault="00FA5266" w:rsidP="00FA526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Взимается из задатка участника Аукциона, которому в итоговом протоколе в результате ранжирования, присвоен первый номер, или статус единственного участника Аукциона.</w:t>
            </w:r>
          </w:p>
          <w:p w:rsidR="00FA5266" w:rsidRDefault="00FA5266" w:rsidP="00FA526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Срок исполнения: течение одного дня с момента заключения договора на электронной площадке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sale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zakazrf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(либо внесения организатором торгов отметки о заключении договора).</w:t>
            </w:r>
          </w:p>
          <w:p w:rsidR="00FA5266" w:rsidRDefault="00FA5266" w:rsidP="00FA526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 уклонении участника от заключения договора комиссионный сбор списывается в течение следующего дня после истечения срока, установленного для заключения договора.</w:t>
            </w:r>
          </w:p>
          <w:p w:rsidR="00FA5266" w:rsidRPr="00343B66" w:rsidRDefault="00FA5266" w:rsidP="00FA52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 момента публикации итогового протокола задаток остальных участников Аукциона подлежит разблокировки.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Порядок заключения договора по результатам электронного аукциона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на размещение в весенне-летний период передвижных, некапитальных объектов весенне-летней сети на территории городского округа "город Якутск" заключается не позднее 20 календарных дней с даты размещения на электронной торговой площадке протокола подведения итогов электронного аукциона.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электронного аукциона договор может быть заключен с победителем такого аукциона в электронной форме, также Уполномоченный орган вправе заключить договор на бумажном носителе.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Договора, заключаемые как в электронной форме, так и на бумажном носителе должны составляться в соответствии с проектом договора приложенному к извещению об электронном аукционе.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Участник, признанный единственным участником аукциона, не вправе отказаться от заключения договора.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договор в электронной форме,</w:t>
            </w:r>
            <w:r w:rsidRPr="0004578A">
              <w:rPr>
                <w:sz w:val="24"/>
                <w:szCs w:val="24"/>
              </w:rPr>
              <w:t xml:space="preserve"> </w:t>
            </w: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 либо организатор в течение двух календарных дней со дня размещения на электронной торговой площадке итогового протокола электронного аукциона направляет оператору электронной торговой площадки проект договора.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Признание победителя аукциона уклонившимся от заключения договора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электронного аукциона, с которым заключается договор, признается уклонившимся от заключения договора в случае, если в течение пяти календарных дней, он не направил оператору электронной торговой площадки проект договора, подписанный лицом, имеющим право действовать от имени победителя такого аукциона. В случае, если победитель электронного аукциона признан уклонившимся от заключения договора, организатор торгов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уклонения победителя электронного аукциона от заключения Договора, организатор торгов в течение одного рабочего дня со дня признания победителя уклонившимся от заключения договора уведомляет оператора электронной торговой площадки о таком уклонении путем публикации на электронной торговой площадке протокола об отказе от заключения договора в связи с уклонением победителя процедуры от заключения договора.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внесение задатка предусмотрено регламентом электронной торговой площадки, оператор электронной торговой площадки прекращает осуществленное блокирование операций по счету для проведения операций по обеспечению участия в электронном аукционе победителя аукциона в отношении денежных средств, заблокированных в качестве задатка на участие в таком аукционе, и перечисляет данные денежные средства на счет, определенный организатором, после направления организатором запроса оператору электронной торговой площадки на перевод данных денежных средств.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победитель электронного аукциона признан уклонившимся от заключения договора, договор заключается с участником аукциона, которому был присвоен второй номер. При этом заключение договора для участника электронного аукциона, которому был присвоен второй номер, является обязательным.</w:t>
            </w:r>
          </w:p>
        </w:tc>
      </w:tr>
      <w:tr w:rsidR="00C25D97" w:rsidRPr="0004578A" w:rsidTr="0062630A">
        <w:tc>
          <w:tcPr>
            <w:tcW w:w="445" w:type="dxa"/>
          </w:tcPr>
          <w:p w:rsidR="00C25D97" w:rsidRPr="0004578A" w:rsidRDefault="00C25D97" w:rsidP="00C25D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C25D97" w:rsidRPr="0004578A" w:rsidRDefault="00C25D97" w:rsidP="006263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78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приложениях</w:t>
            </w:r>
          </w:p>
        </w:tc>
        <w:tc>
          <w:tcPr>
            <w:tcW w:w="6648" w:type="dxa"/>
          </w:tcPr>
          <w:p w:rsidR="00C25D97" w:rsidRPr="0004578A" w:rsidRDefault="00C25D97" w:rsidP="006263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Приложение № 1 Инструкция для предоставления первой части заявки участника аукциона в электронной форме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Приложение № 2 Инструкция для предоставления второй части заявки участника аукциона в электронной форме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Приложение № 3 Шаблоны документов для подачи заявки</w:t>
            </w:r>
          </w:p>
          <w:p w:rsidR="00C25D97" w:rsidRPr="0004578A" w:rsidRDefault="00C25D97" w:rsidP="006263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Проект договора</w:t>
            </w:r>
          </w:p>
        </w:tc>
      </w:tr>
    </w:tbl>
    <w:p w:rsidR="00C25D97" w:rsidRDefault="00C25D97" w:rsidP="00C25D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C3061" w:rsidRDefault="00DC3061" w:rsidP="00C25D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3061" w:rsidRDefault="00DC3061" w:rsidP="00C25D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E41" w:rsidRPr="00DC3061" w:rsidRDefault="00052E41" w:rsidP="00DC3061">
      <w:pPr>
        <w:jc w:val="center"/>
        <w:rPr>
          <w:rFonts w:ascii="Times New Roman" w:hAnsi="Times New Roman" w:cs="Times New Roman"/>
        </w:rPr>
      </w:pPr>
    </w:p>
    <w:sectPr w:rsidR="00052E41" w:rsidRPr="00DC3061" w:rsidSect="00333A79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747"/>
    <w:multiLevelType w:val="hybridMultilevel"/>
    <w:tmpl w:val="9C6C8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E54DC"/>
    <w:multiLevelType w:val="hybridMultilevel"/>
    <w:tmpl w:val="91562688"/>
    <w:lvl w:ilvl="0" w:tplc="E14C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A2D09"/>
    <w:multiLevelType w:val="hybridMultilevel"/>
    <w:tmpl w:val="F0D6DD6C"/>
    <w:lvl w:ilvl="0" w:tplc="104EFDC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8665E"/>
    <w:multiLevelType w:val="hybridMultilevel"/>
    <w:tmpl w:val="E18C3B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77352"/>
    <w:multiLevelType w:val="hybridMultilevel"/>
    <w:tmpl w:val="B4165F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B3DC1"/>
    <w:multiLevelType w:val="hybridMultilevel"/>
    <w:tmpl w:val="2B6EA968"/>
    <w:lvl w:ilvl="0" w:tplc="34E0D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16F46"/>
    <w:multiLevelType w:val="hybridMultilevel"/>
    <w:tmpl w:val="3790FA26"/>
    <w:lvl w:ilvl="0" w:tplc="D540939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D97"/>
    <w:rsid w:val="000365C1"/>
    <w:rsid w:val="0004578A"/>
    <w:rsid w:val="00052E41"/>
    <w:rsid w:val="00093001"/>
    <w:rsid w:val="003319DA"/>
    <w:rsid w:val="00382B5B"/>
    <w:rsid w:val="003F6854"/>
    <w:rsid w:val="00483D8B"/>
    <w:rsid w:val="00486382"/>
    <w:rsid w:val="004B1768"/>
    <w:rsid w:val="00510DEE"/>
    <w:rsid w:val="00546291"/>
    <w:rsid w:val="005B5C76"/>
    <w:rsid w:val="00635B74"/>
    <w:rsid w:val="0073494B"/>
    <w:rsid w:val="007530DA"/>
    <w:rsid w:val="00797DAC"/>
    <w:rsid w:val="008B3CAB"/>
    <w:rsid w:val="008C4E36"/>
    <w:rsid w:val="00A90DAA"/>
    <w:rsid w:val="00AA7351"/>
    <w:rsid w:val="00AE5DE9"/>
    <w:rsid w:val="00B1638F"/>
    <w:rsid w:val="00B20CC7"/>
    <w:rsid w:val="00C25D97"/>
    <w:rsid w:val="00CB6497"/>
    <w:rsid w:val="00D14DA4"/>
    <w:rsid w:val="00D16ED2"/>
    <w:rsid w:val="00D5262E"/>
    <w:rsid w:val="00D75F46"/>
    <w:rsid w:val="00DC3061"/>
    <w:rsid w:val="00E57341"/>
    <w:rsid w:val="00F21654"/>
    <w:rsid w:val="00F47928"/>
    <w:rsid w:val="00FA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573767"/>
  <w15:chartTrackingRefBased/>
  <w15:docId w15:val="{F81028CD-C57B-4B3E-B940-9BE237EB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0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C25D9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25D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3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30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le.zakazrf.ru/" TargetMode="External"/><Relationship Id="rId5" Type="http://schemas.openxmlformats.org/officeDocument/2006/relationships/hyperlink" Target="mailto:munzakazmo2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М. Зорина</cp:lastModifiedBy>
  <cp:revision>35</cp:revision>
  <cp:lastPrinted>2024-03-22T03:51:00Z</cp:lastPrinted>
  <dcterms:created xsi:type="dcterms:W3CDTF">2024-03-14T08:04:00Z</dcterms:created>
  <dcterms:modified xsi:type="dcterms:W3CDTF">2025-01-21T04:03:00Z</dcterms:modified>
</cp:coreProperties>
</file>